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958" w14:textId="0177D1F2" w:rsidR="00225B4A" w:rsidRPr="003C4D32" w:rsidRDefault="003028E7" w:rsidP="001E13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4D32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3C4D32">
        <w:rPr>
          <w:rFonts w:ascii="Arial" w:hAnsi="Arial" w:cs="Arial"/>
          <w:sz w:val="20"/>
          <w:szCs w:val="20"/>
        </w:rPr>
        <w:t xml:space="preserve"> </w:t>
      </w:r>
      <w:r w:rsidRPr="003C4D32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3C4D32">
        <w:rPr>
          <w:rFonts w:ascii="Arial" w:hAnsi="Arial" w:cs="Arial"/>
          <w:sz w:val="20"/>
          <w:szCs w:val="20"/>
        </w:rPr>
        <w:t>R</w:t>
      </w:r>
      <w:r w:rsidRPr="003C4D32">
        <w:rPr>
          <w:rFonts w:ascii="Arial" w:hAnsi="Arial" w:cs="Arial"/>
          <w:sz w:val="20"/>
          <w:szCs w:val="20"/>
        </w:rPr>
        <w:t>eglamento Interior del Tribunal Electora</w:t>
      </w:r>
      <w:r w:rsidR="00AB0399" w:rsidRPr="003C4D32">
        <w:rPr>
          <w:rFonts w:ascii="Arial" w:hAnsi="Arial" w:cs="Arial"/>
          <w:sz w:val="20"/>
          <w:szCs w:val="20"/>
        </w:rPr>
        <w:t>l</w:t>
      </w:r>
      <w:r w:rsidRPr="003C4D32">
        <w:rPr>
          <w:rFonts w:ascii="Arial" w:hAnsi="Arial" w:cs="Arial"/>
          <w:bCs/>
          <w:sz w:val="20"/>
          <w:szCs w:val="20"/>
        </w:rPr>
        <w:t>,</w:t>
      </w:r>
      <w:r w:rsidRPr="003C4D3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3C4D32">
        <w:rPr>
          <w:rFonts w:ascii="Arial" w:hAnsi="Arial" w:cs="Arial"/>
          <w:bCs/>
          <w:sz w:val="20"/>
          <w:szCs w:val="20"/>
        </w:rPr>
        <w:t>una vez que se determ</w:t>
      </w:r>
      <w:r w:rsidR="00B16C95" w:rsidRPr="003C4D32">
        <w:rPr>
          <w:rFonts w:ascii="Arial" w:hAnsi="Arial" w:cs="Arial"/>
          <w:bCs/>
          <w:sz w:val="20"/>
          <w:szCs w:val="20"/>
        </w:rPr>
        <w:t>in</w:t>
      </w:r>
      <w:r w:rsidR="001D5BFB" w:rsidRPr="003C4D32">
        <w:rPr>
          <w:rFonts w:ascii="Arial" w:hAnsi="Arial" w:cs="Arial"/>
          <w:bCs/>
          <w:sz w:val="20"/>
          <w:szCs w:val="20"/>
        </w:rPr>
        <w:t>aron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los </w:t>
      </w:r>
      <w:r w:rsidR="00BC0997" w:rsidRPr="003C4D32">
        <w:rPr>
          <w:rFonts w:ascii="Arial" w:hAnsi="Arial" w:cs="Arial"/>
          <w:bCs/>
          <w:sz w:val="20"/>
          <w:szCs w:val="20"/>
        </w:rPr>
        <w:t>proyecto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de </w:t>
      </w:r>
      <w:r w:rsidR="00FF5118" w:rsidRPr="003C4D32">
        <w:rPr>
          <w:rFonts w:ascii="Arial" w:hAnsi="Arial" w:cs="Arial"/>
          <w:bCs/>
          <w:sz w:val="20"/>
          <w:szCs w:val="20"/>
        </w:rPr>
        <w:t>resolución</w:t>
      </w:r>
      <w:r w:rsidR="0082138F" w:rsidRPr="003C4D32">
        <w:rPr>
          <w:rFonts w:ascii="Arial" w:hAnsi="Arial" w:cs="Arial"/>
          <w:bCs/>
          <w:sz w:val="20"/>
          <w:szCs w:val="20"/>
        </w:rPr>
        <w:t>,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3C4D32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3C4D32">
        <w:rPr>
          <w:rFonts w:ascii="Arial" w:hAnsi="Arial" w:cs="Arial"/>
          <w:bCs/>
          <w:sz w:val="20"/>
          <w:szCs w:val="20"/>
        </w:rPr>
        <w:t>la integración de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9342F4" w:rsidRPr="003C4D32">
        <w:rPr>
          <w:rFonts w:ascii="Arial" w:hAnsi="Arial" w:cs="Arial"/>
          <w:bCs/>
          <w:sz w:val="20"/>
          <w:szCs w:val="20"/>
        </w:rPr>
        <w:t>l</w:t>
      </w:r>
      <w:r w:rsidR="001D5BFB" w:rsidRPr="003C4D32">
        <w:rPr>
          <w:rFonts w:ascii="Arial" w:hAnsi="Arial" w:cs="Arial"/>
          <w:bCs/>
          <w:sz w:val="20"/>
          <w:szCs w:val="20"/>
        </w:rPr>
        <w:t>os</w:t>
      </w:r>
      <w:r w:rsidR="00B01A0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3C4D32">
        <w:rPr>
          <w:rFonts w:ascii="Arial" w:hAnsi="Arial" w:cs="Arial"/>
          <w:bCs/>
          <w:sz w:val="20"/>
          <w:szCs w:val="20"/>
        </w:rPr>
        <w:t>expediente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a continuación se precisa</w:t>
      </w:r>
      <w:r w:rsidR="001D5BFB" w:rsidRPr="003C4D32">
        <w:rPr>
          <w:rFonts w:ascii="Arial" w:hAnsi="Arial" w:cs="Arial"/>
          <w:bCs/>
          <w:sz w:val="20"/>
          <w:szCs w:val="20"/>
        </w:rPr>
        <w:t>n</w:t>
      </w:r>
      <w:r w:rsidR="00BC0997" w:rsidRPr="003C4D32">
        <w:rPr>
          <w:rFonts w:ascii="Arial" w:hAnsi="Arial" w:cs="Arial"/>
          <w:bCs/>
          <w:sz w:val="20"/>
          <w:szCs w:val="20"/>
        </w:rPr>
        <w:t>, este Pleno celebrará la</w:t>
      </w:r>
      <w:r w:rsidR="003C29F3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7863BC" w:rsidRPr="003C4D32">
        <w:rPr>
          <w:rFonts w:ascii="Arial" w:hAnsi="Arial" w:cs="Arial"/>
          <w:b/>
          <w:sz w:val="20"/>
          <w:szCs w:val="20"/>
        </w:rPr>
        <w:t xml:space="preserve">quincuagésima </w:t>
      </w:r>
      <w:r w:rsidR="00D670C2">
        <w:rPr>
          <w:rFonts w:ascii="Arial" w:hAnsi="Arial" w:cs="Arial"/>
          <w:b/>
          <w:sz w:val="20"/>
          <w:szCs w:val="20"/>
        </w:rPr>
        <w:t>sexta</w:t>
      </w:r>
      <w:r w:rsidR="00D8125D" w:rsidRPr="003C4D32">
        <w:rPr>
          <w:rFonts w:ascii="Arial" w:hAnsi="Arial" w:cs="Arial"/>
          <w:b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/>
          <w:sz w:val="20"/>
          <w:szCs w:val="20"/>
        </w:rPr>
        <w:t>s</w:t>
      </w:r>
      <w:r w:rsidR="005A6213" w:rsidRPr="003C4D32">
        <w:rPr>
          <w:rFonts w:ascii="Arial" w:hAnsi="Arial" w:cs="Arial"/>
          <w:b/>
          <w:sz w:val="20"/>
          <w:szCs w:val="20"/>
        </w:rPr>
        <w:t>esión</w:t>
      </w:r>
      <w:r w:rsidR="00AE2092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Cs/>
          <w:sz w:val="20"/>
          <w:szCs w:val="20"/>
        </w:rPr>
        <w:t>p</w:t>
      </w:r>
      <w:r w:rsidR="00AE2092" w:rsidRPr="003C4D32">
        <w:rPr>
          <w:rFonts w:ascii="Arial" w:hAnsi="Arial" w:cs="Arial"/>
          <w:bCs/>
          <w:sz w:val="20"/>
          <w:szCs w:val="20"/>
        </w:rPr>
        <w:t xml:space="preserve">ública de </w:t>
      </w:r>
      <w:r w:rsidR="00E9644B" w:rsidRPr="003C4D32">
        <w:rPr>
          <w:rFonts w:ascii="Arial" w:hAnsi="Arial" w:cs="Arial"/>
          <w:bCs/>
          <w:sz w:val="20"/>
          <w:szCs w:val="20"/>
        </w:rPr>
        <w:t>r</w:t>
      </w:r>
      <w:r w:rsidR="00AE2092" w:rsidRPr="003C4D32">
        <w:rPr>
          <w:rFonts w:ascii="Arial" w:hAnsi="Arial" w:cs="Arial"/>
          <w:bCs/>
          <w:sz w:val="20"/>
          <w:szCs w:val="20"/>
        </w:rPr>
        <w:t>esolución</w:t>
      </w:r>
      <w:r w:rsidR="00F5341D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Cs/>
          <w:sz w:val="20"/>
          <w:szCs w:val="20"/>
        </w:rPr>
        <w:t>v</w:t>
      </w:r>
      <w:r w:rsidR="007E07BC" w:rsidRPr="003C4D32">
        <w:rPr>
          <w:rFonts w:ascii="Arial" w:hAnsi="Arial" w:cs="Arial"/>
          <w:bCs/>
          <w:sz w:val="20"/>
          <w:szCs w:val="20"/>
        </w:rPr>
        <w:t>irtual</w:t>
      </w:r>
      <w:r w:rsidR="005C56E8" w:rsidRPr="003C4D32">
        <w:rPr>
          <w:rFonts w:ascii="Arial" w:hAnsi="Arial" w:cs="Arial"/>
          <w:bCs/>
          <w:sz w:val="20"/>
          <w:szCs w:val="20"/>
        </w:rPr>
        <w:t xml:space="preserve">, el día </w:t>
      </w:r>
      <w:r w:rsidR="00D670C2">
        <w:rPr>
          <w:rFonts w:ascii="Arial" w:hAnsi="Arial" w:cs="Arial"/>
          <w:b/>
          <w:sz w:val="20"/>
          <w:szCs w:val="20"/>
        </w:rPr>
        <w:t>quince</w:t>
      </w:r>
      <w:r w:rsidR="00C1667D" w:rsidRPr="003C4D32">
        <w:rPr>
          <w:rFonts w:ascii="Arial" w:hAnsi="Arial" w:cs="Arial"/>
          <w:b/>
          <w:sz w:val="20"/>
          <w:szCs w:val="20"/>
        </w:rPr>
        <w:t xml:space="preserve"> de julio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del año en curso, </w:t>
      </w:r>
      <w:bookmarkEnd w:id="0"/>
      <w:r w:rsidR="00260347" w:rsidRPr="003C4D32">
        <w:rPr>
          <w:rFonts w:ascii="Arial" w:hAnsi="Arial" w:cs="Arial"/>
          <w:bCs/>
          <w:sz w:val="20"/>
          <w:szCs w:val="20"/>
        </w:rPr>
        <w:t>a las</w:t>
      </w:r>
      <w:r w:rsidR="003E18FF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D670C2">
        <w:rPr>
          <w:rFonts w:ascii="Arial" w:hAnsi="Arial" w:cs="Arial"/>
          <w:b/>
          <w:sz w:val="20"/>
          <w:szCs w:val="20"/>
        </w:rPr>
        <w:t>trece</w:t>
      </w:r>
      <w:r w:rsidR="008B1B2D" w:rsidRPr="003C4D32">
        <w:rPr>
          <w:rFonts w:ascii="Arial" w:hAnsi="Arial" w:cs="Arial"/>
          <w:b/>
          <w:sz w:val="20"/>
          <w:szCs w:val="20"/>
        </w:rPr>
        <w:t xml:space="preserve"> horas</w:t>
      </w:r>
      <w:r w:rsidR="00E9644B" w:rsidRPr="003C4D32">
        <w:rPr>
          <w:rFonts w:ascii="Arial" w:hAnsi="Arial" w:cs="Arial"/>
          <w:b/>
          <w:sz w:val="20"/>
          <w:szCs w:val="20"/>
        </w:rPr>
        <w:t>.</w:t>
      </w:r>
      <w:r w:rsidR="00D670C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="-147" w:tblpY="272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2126"/>
        <w:gridCol w:w="1843"/>
        <w:gridCol w:w="1658"/>
      </w:tblGrid>
      <w:tr w:rsidR="006618EF" w:rsidRPr="000E1086" w14:paraId="755A355B" w14:textId="77777777" w:rsidTr="003A19D1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2B04F3" w14:textId="77777777" w:rsidR="006618EF" w:rsidRPr="000E1086" w:rsidRDefault="006618EF" w:rsidP="003A19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517868725"/>
            <w:r w:rsidRPr="000E1086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6990C8" w14:textId="77777777" w:rsidR="006618EF" w:rsidRPr="000E1086" w:rsidRDefault="006618EF" w:rsidP="003A19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E40C79" w14:textId="77777777" w:rsidR="006618EF" w:rsidRPr="000E1086" w:rsidRDefault="006618EF" w:rsidP="003A19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 xml:space="preserve">Temática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BF30D5" w14:textId="77777777" w:rsidR="006618EF" w:rsidRPr="000E1086" w:rsidRDefault="006618EF" w:rsidP="003A19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C14209" w14:textId="77777777" w:rsidR="006618EF" w:rsidRPr="000E1086" w:rsidRDefault="006618EF" w:rsidP="003A19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0F0C5D" w14:textId="77777777" w:rsidR="006618EF" w:rsidRPr="000E1086" w:rsidRDefault="006618EF" w:rsidP="003A19D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sz w:val="18"/>
                <w:szCs w:val="18"/>
              </w:rPr>
              <w:t>Magistrada/o Ponente</w:t>
            </w:r>
          </w:p>
        </w:tc>
      </w:tr>
      <w:tr w:rsidR="006618EF" w:rsidRPr="000E1086" w14:paraId="12488072" w14:textId="77777777" w:rsidTr="003A19D1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1B7" w14:textId="77777777" w:rsidR="006618EF" w:rsidRPr="000E1086" w:rsidRDefault="006618EF" w:rsidP="003A19D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47C" w14:textId="11370258" w:rsidR="006618EF" w:rsidRPr="000E1086" w:rsidRDefault="006618EF" w:rsidP="003A19D1">
            <w:pPr>
              <w:rPr>
                <w:rFonts w:ascii="Arial" w:hAnsi="Arial" w:cs="Arial"/>
                <w:sz w:val="18"/>
                <w:szCs w:val="18"/>
              </w:rPr>
            </w:pPr>
            <w:r w:rsidRPr="006618EF">
              <w:rPr>
                <w:rFonts w:ascii="Arial" w:hAnsi="Arial" w:cs="Arial"/>
                <w:sz w:val="18"/>
                <w:szCs w:val="18"/>
              </w:rPr>
              <w:t>TEEA-REN-003/2021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C12" w14:textId="49D12F9E" w:rsidR="006618EF" w:rsidRPr="000E1086" w:rsidRDefault="006618EF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BE8" w14:textId="5D4B8A2C" w:rsidR="006618EF" w:rsidRPr="000E1086" w:rsidRDefault="00D670C2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C. Siegfried Aarón González Castro.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40E" w14:textId="266DE28F" w:rsidR="006618EF" w:rsidRPr="000E1086" w:rsidRDefault="00D670C2" w:rsidP="003A19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Consejo Municipal de San Francisco de los Romo.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6F95" w14:textId="2278E1A5" w:rsidR="006618EF" w:rsidRPr="000E1086" w:rsidRDefault="006618EF" w:rsidP="003A19D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Claudia Eloisa Díaz de León González.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618EF" w:rsidRPr="000E1086" w14:paraId="54C5BD89" w14:textId="77777777" w:rsidTr="003A19D1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CAD" w14:textId="77777777" w:rsidR="006618EF" w:rsidRPr="000E1086" w:rsidRDefault="006618EF" w:rsidP="003A19D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25C" w14:textId="4A343F29" w:rsidR="006618EF" w:rsidRPr="000E1086" w:rsidRDefault="006618EF" w:rsidP="003A19D1">
            <w:pPr>
              <w:rPr>
                <w:rFonts w:ascii="Arial" w:hAnsi="Arial" w:cs="Arial"/>
                <w:sz w:val="18"/>
                <w:szCs w:val="18"/>
              </w:rPr>
            </w:pPr>
            <w:r w:rsidRPr="006618EF">
              <w:rPr>
                <w:rFonts w:ascii="Arial" w:hAnsi="Arial" w:cs="Arial"/>
                <w:sz w:val="18"/>
                <w:szCs w:val="18"/>
              </w:rPr>
              <w:t>TEEA-REN-004/2021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F07" w14:textId="16F4976C" w:rsidR="006618EF" w:rsidRPr="000E1086" w:rsidRDefault="006618EF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496" w14:textId="0F15C70C" w:rsidR="006618EF" w:rsidRPr="000E1086" w:rsidRDefault="006618EF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70C2">
              <w:t xml:space="preserve"> </w:t>
            </w:r>
            <w:r w:rsidR="00D670C2" w:rsidRPr="00D670C2">
              <w:rPr>
                <w:rFonts w:ascii="Arial" w:hAnsi="Arial" w:cs="Arial"/>
                <w:sz w:val="18"/>
                <w:szCs w:val="18"/>
              </w:rPr>
              <w:t>C. Abel Hernández Palos.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E8D" w14:textId="2816E8CB" w:rsidR="006618EF" w:rsidRPr="000E1086" w:rsidRDefault="00D670C2" w:rsidP="003A19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Consejo Municipal de Calvillo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BD1" w14:textId="3228E629" w:rsidR="006618EF" w:rsidRPr="000E1086" w:rsidRDefault="006618EF" w:rsidP="003A19D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Laura Hortensia Llamas Hernández.</w:t>
            </w:r>
          </w:p>
        </w:tc>
      </w:tr>
      <w:tr w:rsidR="006618EF" w:rsidRPr="000E1086" w14:paraId="755B49D7" w14:textId="77777777" w:rsidTr="003A19D1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1E17" w14:textId="77777777" w:rsidR="006618EF" w:rsidRPr="000E1086" w:rsidRDefault="006618EF" w:rsidP="003A19D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32B7" w14:textId="6830AA93" w:rsidR="006618EF" w:rsidRPr="000E1086" w:rsidRDefault="006618EF" w:rsidP="003A19D1">
            <w:pPr>
              <w:rPr>
                <w:rFonts w:ascii="Arial" w:hAnsi="Arial" w:cs="Arial"/>
                <w:sz w:val="18"/>
                <w:szCs w:val="18"/>
              </w:rPr>
            </w:pPr>
            <w:r w:rsidRPr="006618EF">
              <w:rPr>
                <w:rFonts w:ascii="Arial" w:hAnsi="Arial" w:cs="Arial"/>
                <w:sz w:val="18"/>
                <w:szCs w:val="18"/>
              </w:rPr>
              <w:t>TEEA-REN-013/2021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086">
              <w:rPr>
                <w:rFonts w:ascii="Arial" w:hAnsi="Arial" w:cs="Arial"/>
                <w:sz w:val="18"/>
                <w:szCs w:val="18"/>
              </w:rPr>
              <w:t xml:space="preserve">y acumulados.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8EF" w14:textId="0152F9CF" w:rsidR="006618EF" w:rsidRPr="000E1086" w:rsidRDefault="006618EF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570" w14:textId="2782503C" w:rsidR="006618EF" w:rsidRPr="000E1086" w:rsidRDefault="00D670C2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C. Luz María Padilla de Luna</w:t>
            </w:r>
            <w:r>
              <w:rPr>
                <w:rFonts w:ascii="Arial" w:hAnsi="Arial" w:cs="Arial"/>
                <w:sz w:val="18"/>
                <w:szCs w:val="18"/>
              </w:rPr>
              <w:t xml:space="preserve"> y otro.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7DE" w14:textId="35AF6440" w:rsidR="006618EF" w:rsidRPr="000E1086" w:rsidRDefault="00D670C2" w:rsidP="003A19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Consejo Municipal de Tepezalá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4FF" w14:textId="0E81AA46" w:rsidR="006618EF" w:rsidRPr="000E1086" w:rsidRDefault="00D670C2" w:rsidP="003A19D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Claudia Eloisa Díaz de León González.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618EF" w:rsidRPr="000E1086" w14:paraId="5B37B4F7" w14:textId="77777777" w:rsidTr="003A19D1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A794" w14:textId="77777777" w:rsidR="006618EF" w:rsidRPr="000E1086" w:rsidRDefault="006618EF" w:rsidP="003A19D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B6F4" w14:textId="5A6026CA" w:rsidR="006618EF" w:rsidRPr="000E1086" w:rsidRDefault="006618EF" w:rsidP="003A19D1">
            <w:pPr>
              <w:rPr>
                <w:rFonts w:ascii="Arial" w:hAnsi="Arial" w:cs="Arial"/>
                <w:sz w:val="18"/>
                <w:szCs w:val="18"/>
              </w:rPr>
            </w:pPr>
            <w:r w:rsidRPr="006618EF">
              <w:rPr>
                <w:rFonts w:ascii="Arial" w:hAnsi="Arial" w:cs="Arial"/>
                <w:sz w:val="18"/>
                <w:szCs w:val="18"/>
              </w:rPr>
              <w:t>TEEA-REN-016/2021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6E7A" w14:textId="0B670B1C" w:rsidR="006618EF" w:rsidRPr="000E1086" w:rsidRDefault="006618EF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53C" w14:textId="1265DECC" w:rsidR="006618EF" w:rsidRPr="000E1086" w:rsidRDefault="00D670C2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C. Francisco Javier Cortes de la Cruz.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C76" w14:textId="72DB0ABC" w:rsidR="006618EF" w:rsidRPr="000E1086" w:rsidRDefault="00D670C2" w:rsidP="003A19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Consejo Municipal de Cosío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784" w14:textId="6E250177" w:rsidR="006618EF" w:rsidRPr="000E1086" w:rsidRDefault="00D670C2" w:rsidP="003A19D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Héctor Salvador Hernández Gallegos.</w:t>
            </w:r>
          </w:p>
        </w:tc>
      </w:tr>
      <w:tr w:rsidR="006618EF" w:rsidRPr="000E1086" w14:paraId="1ED4B9DB" w14:textId="77777777" w:rsidTr="003A19D1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28C" w14:textId="77777777" w:rsidR="006618EF" w:rsidRPr="000E1086" w:rsidRDefault="006618EF" w:rsidP="003A19D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E07" w14:textId="17A01FFD" w:rsidR="006618EF" w:rsidRPr="000E1086" w:rsidRDefault="006618EF" w:rsidP="003A19D1">
            <w:pPr>
              <w:rPr>
                <w:rFonts w:ascii="Arial" w:hAnsi="Arial" w:cs="Arial"/>
                <w:sz w:val="18"/>
                <w:szCs w:val="18"/>
              </w:rPr>
            </w:pPr>
            <w:r w:rsidRPr="006618EF">
              <w:rPr>
                <w:rFonts w:ascii="Arial" w:hAnsi="Arial" w:cs="Arial"/>
                <w:sz w:val="18"/>
                <w:szCs w:val="18"/>
              </w:rPr>
              <w:t>TEEA-REN-020/2021</w:t>
            </w:r>
            <w:r>
              <w:rPr>
                <w:rFonts w:ascii="Arial" w:hAnsi="Arial" w:cs="Arial"/>
                <w:sz w:val="18"/>
                <w:szCs w:val="18"/>
              </w:rPr>
              <w:t xml:space="preserve"> y acumulados.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316" w14:textId="2E2827A9" w:rsidR="006618EF" w:rsidRPr="000E1086" w:rsidRDefault="006618EF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6">
              <w:rPr>
                <w:rFonts w:ascii="Arial" w:hAnsi="Arial" w:cs="Arial"/>
                <w:sz w:val="18"/>
                <w:szCs w:val="18"/>
              </w:rPr>
              <w:t>Declaración de validez de la elección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D2A" w14:textId="37E228F1" w:rsidR="006618EF" w:rsidRPr="000E1086" w:rsidRDefault="00D670C2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C. Ricardo Heredia Duarte</w:t>
            </w:r>
            <w:r>
              <w:rPr>
                <w:rFonts w:ascii="Arial" w:hAnsi="Arial" w:cs="Arial"/>
                <w:sz w:val="18"/>
                <w:szCs w:val="18"/>
              </w:rPr>
              <w:t xml:space="preserve"> y otro.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CEF" w14:textId="14B06DEE" w:rsidR="006618EF" w:rsidRPr="000E1086" w:rsidRDefault="00D670C2" w:rsidP="003A19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Consejo Municipal de Aguascalientes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D25" w14:textId="48122769" w:rsidR="006618EF" w:rsidRPr="000E1086" w:rsidRDefault="00D670C2" w:rsidP="003A19D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Laura Hortensia Llamas Hernández.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618EF" w:rsidRPr="000E1086" w14:paraId="10C1F518" w14:textId="77777777" w:rsidTr="003A19D1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23C" w14:textId="77777777" w:rsidR="006618EF" w:rsidRPr="000E1086" w:rsidRDefault="006618EF" w:rsidP="003A19D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32C" w14:textId="193B38D3" w:rsidR="006618EF" w:rsidRPr="000E1086" w:rsidRDefault="006618EF" w:rsidP="003A19D1">
            <w:pPr>
              <w:rPr>
                <w:rFonts w:ascii="Arial" w:hAnsi="Arial" w:cs="Arial"/>
                <w:sz w:val="18"/>
                <w:szCs w:val="18"/>
              </w:rPr>
            </w:pPr>
            <w:r w:rsidRPr="006618EF">
              <w:rPr>
                <w:rFonts w:ascii="Arial" w:hAnsi="Arial" w:cs="Arial"/>
                <w:sz w:val="18"/>
                <w:szCs w:val="18"/>
              </w:rPr>
              <w:t>TEEA-PES-057/2021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DA0" w14:textId="2A7B3FB5" w:rsidR="006618EF" w:rsidRPr="000E1086" w:rsidRDefault="00AC705B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>Calumnia y violencia política contra las mujeres en razón de género.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746" w14:textId="1B88C6D3" w:rsidR="006618EF" w:rsidRPr="000E1086" w:rsidRDefault="00D670C2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0C2">
              <w:rPr>
                <w:rFonts w:ascii="Arial" w:hAnsi="Arial" w:cs="Arial"/>
                <w:sz w:val="18"/>
                <w:szCs w:val="18"/>
              </w:rPr>
              <w:t>C. Karina Ivette Eudave Delgado.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B3A" w14:textId="67622D24" w:rsidR="006618EF" w:rsidRPr="000E1086" w:rsidRDefault="00AC705B" w:rsidP="003A19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>En contra de quien o quienes resulten responsables.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61D" w14:textId="574825FC" w:rsidR="006618EF" w:rsidRPr="000E1086" w:rsidRDefault="006618EF" w:rsidP="003A19D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Claudia Eloisa Díaz de León González.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AC705B" w:rsidRPr="000E1086" w14:paraId="21557930" w14:textId="77777777" w:rsidTr="003A19D1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367" w14:textId="68D6C959" w:rsidR="00AC705B" w:rsidRPr="000E1086" w:rsidRDefault="00AC705B" w:rsidP="00AC705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C07" w14:textId="77777777" w:rsidR="00AC705B" w:rsidRPr="000E1086" w:rsidRDefault="00AC705B" w:rsidP="00AC705B">
            <w:pPr>
              <w:rPr>
                <w:rFonts w:ascii="Arial" w:hAnsi="Arial" w:cs="Arial"/>
                <w:sz w:val="18"/>
                <w:szCs w:val="18"/>
              </w:rPr>
            </w:pPr>
            <w:r w:rsidRPr="006618EF">
              <w:rPr>
                <w:rFonts w:ascii="Arial" w:hAnsi="Arial" w:cs="Arial"/>
                <w:sz w:val="18"/>
                <w:szCs w:val="18"/>
              </w:rPr>
              <w:t>TEEA-PES-82/2021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892" w14:textId="77777777" w:rsidR="00AC705B" w:rsidRPr="000E1086" w:rsidRDefault="00AC705B" w:rsidP="00AC705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>Violación a los principios de equidad e imparcialidad en la contienda electoral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C36" w14:textId="77777777" w:rsidR="00AC705B" w:rsidRPr="000E1086" w:rsidRDefault="00AC705B" w:rsidP="00AC705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>Lic. Siegfried Aarón González Castro.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624" w14:textId="77777777" w:rsidR="00AC705B" w:rsidRPr="000E1086" w:rsidRDefault="00AC705B" w:rsidP="00AC70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>C. Margarita Gallegos Soto</w:t>
            </w:r>
            <w:r>
              <w:rPr>
                <w:rFonts w:ascii="Arial" w:hAnsi="Arial" w:cs="Arial"/>
                <w:sz w:val="18"/>
                <w:szCs w:val="18"/>
              </w:rPr>
              <w:t xml:space="preserve"> y otros.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D19" w14:textId="77777777" w:rsidR="00AC705B" w:rsidRPr="000E1086" w:rsidRDefault="00AC705B" w:rsidP="00AC705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Laura Hortensia Llamas Hernández.</w:t>
            </w:r>
          </w:p>
        </w:tc>
      </w:tr>
      <w:tr w:rsidR="006618EF" w:rsidRPr="000E1086" w14:paraId="4385F1F5" w14:textId="77777777" w:rsidTr="00AC705B">
        <w:trPr>
          <w:trHeight w:val="10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540" w14:textId="12F74A01" w:rsidR="006618EF" w:rsidRPr="000E1086" w:rsidRDefault="00AC705B" w:rsidP="003A19D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968A" w14:textId="498D4609" w:rsidR="006618EF" w:rsidRPr="000E1086" w:rsidRDefault="006618EF" w:rsidP="003A19D1">
            <w:pPr>
              <w:rPr>
                <w:rFonts w:ascii="Arial" w:hAnsi="Arial" w:cs="Arial"/>
                <w:sz w:val="18"/>
                <w:szCs w:val="18"/>
              </w:rPr>
            </w:pPr>
            <w:r w:rsidRPr="006618EF">
              <w:rPr>
                <w:rFonts w:ascii="Arial" w:hAnsi="Arial" w:cs="Arial"/>
                <w:sz w:val="18"/>
                <w:szCs w:val="18"/>
              </w:rPr>
              <w:t>TEEA-PES-084/2021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3AB9" w14:textId="4DD5632E" w:rsidR="006618EF" w:rsidRPr="000E1086" w:rsidRDefault="00AC705B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 xml:space="preserve">Violación al periodo de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AC705B">
              <w:rPr>
                <w:rFonts w:ascii="Arial" w:hAnsi="Arial" w:cs="Arial"/>
                <w:sz w:val="18"/>
                <w:szCs w:val="18"/>
              </w:rPr>
              <w:t xml:space="preserve">eda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C705B">
              <w:rPr>
                <w:rFonts w:ascii="Arial" w:hAnsi="Arial" w:cs="Arial"/>
                <w:sz w:val="18"/>
                <w:szCs w:val="18"/>
              </w:rPr>
              <w:t>lectoral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829" w14:textId="6D8CA748" w:rsidR="006618EF" w:rsidRPr="000E1086" w:rsidRDefault="00AC705B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>C. Bibiana Domínguez López.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546" w14:textId="781C19FD" w:rsidR="006618EF" w:rsidRPr="000E1086" w:rsidRDefault="00AC705B" w:rsidP="003A19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 xml:space="preserve"> (integrantes del grupo MOLOTOV).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A1A" w14:textId="6C21B2AE" w:rsidR="006618EF" w:rsidRPr="000E1086" w:rsidRDefault="006618EF" w:rsidP="003A19D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Claudia Eloisa Díaz de León González.</w:t>
            </w:r>
          </w:p>
        </w:tc>
      </w:tr>
      <w:tr w:rsidR="006618EF" w:rsidRPr="000E1086" w14:paraId="188EC5BB" w14:textId="77777777" w:rsidTr="003A19D1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F96" w14:textId="77777777" w:rsidR="006618EF" w:rsidRPr="000E1086" w:rsidRDefault="006618EF" w:rsidP="003A19D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08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D79" w14:textId="42F10811" w:rsidR="006618EF" w:rsidRPr="000E1086" w:rsidRDefault="006618EF" w:rsidP="003A19D1">
            <w:pPr>
              <w:rPr>
                <w:rFonts w:ascii="Arial" w:hAnsi="Arial" w:cs="Arial"/>
                <w:sz w:val="18"/>
                <w:szCs w:val="18"/>
              </w:rPr>
            </w:pPr>
            <w:r w:rsidRPr="006618EF">
              <w:rPr>
                <w:rFonts w:ascii="Arial" w:hAnsi="Arial" w:cs="Arial"/>
                <w:sz w:val="18"/>
                <w:szCs w:val="18"/>
              </w:rPr>
              <w:t>TEEA-PES-087/2021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7B9" w14:textId="32B28502" w:rsidR="006618EF" w:rsidRPr="000E1086" w:rsidRDefault="00AC705B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>Entrega de propaganda electoral impresa en periodo de veda electoral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9F5" w14:textId="00EDC0E9" w:rsidR="006618EF" w:rsidRPr="000E1086" w:rsidRDefault="00AC705B" w:rsidP="003A19D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>C. Aurora Vanegas Martínez.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1F9E" w14:textId="2E6947D6" w:rsidR="006618EF" w:rsidRPr="000E1086" w:rsidRDefault="00AC705B" w:rsidP="003A19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</w:rPr>
              <w:t>Medio de comunicación “El Ciudadano”, y del C. Gabriel Arellano Espinosa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4BB" w14:textId="7D01D933" w:rsidR="006618EF" w:rsidRPr="000E1086" w:rsidRDefault="006618EF" w:rsidP="003A19D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0E108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Claudia Eloisa Díaz de León González.</w:t>
            </w:r>
          </w:p>
        </w:tc>
      </w:tr>
      <w:bookmarkEnd w:id="1"/>
    </w:tbl>
    <w:p w14:paraId="3A5C33AF" w14:textId="0B5A9E5C" w:rsidR="006E29E3" w:rsidRPr="00965846" w:rsidRDefault="006E29E3" w:rsidP="009C0B12">
      <w:pPr>
        <w:spacing w:line="240" w:lineRule="auto"/>
        <w:rPr>
          <w:rFonts w:ascii="Arial" w:hAnsi="Arial" w:cs="Arial"/>
          <w:b/>
        </w:rPr>
      </w:pPr>
    </w:p>
    <w:p w14:paraId="521D4408" w14:textId="77777777" w:rsidR="00AB64E2" w:rsidRPr="00A969DA" w:rsidRDefault="00AB64E2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B689B98" w14:textId="466F6400" w:rsidR="002D7364" w:rsidRPr="00CE4BA9" w:rsidRDefault="003028E7" w:rsidP="00080A6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A t e n t a m e n t e</w:t>
      </w:r>
    </w:p>
    <w:p w14:paraId="6725DF0C" w14:textId="77777777" w:rsidR="002D7364" w:rsidRPr="00CE4BA9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57A98C" w14:textId="58898CCA" w:rsidR="00747B3C" w:rsidRDefault="00747B3C" w:rsidP="001D5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EB0FFA" w14:textId="77777777" w:rsidR="00CE4BA9" w:rsidRPr="00CE4BA9" w:rsidRDefault="00CE4BA9" w:rsidP="001D5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C6B74E" w14:textId="77777777" w:rsidR="00747B3C" w:rsidRPr="00CE4BA9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9A3678" w14:textId="4F8DFAB7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Claud</w:t>
      </w:r>
      <w:r w:rsidR="00F5341D" w:rsidRPr="00CE4BA9">
        <w:rPr>
          <w:rFonts w:ascii="Arial" w:hAnsi="Arial" w:cs="Arial"/>
          <w:b/>
          <w:sz w:val="20"/>
          <w:szCs w:val="20"/>
        </w:rPr>
        <w:t>ia Eloisa Díaz de León González</w:t>
      </w:r>
    </w:p>
    <w:p w14:paraId="212885DE" w14:textId="180D6E68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Magistrada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01BBB" w:rsidRPr="00CE4BA9">
        <w:rPr>
          <w:rFonts w:ascii="Arial" w:hAnsi="Arial" w:cs="Arial"/>
          <w:b/>
          <w:sz w:val="20"/>
          <w:szCs w:val="20"/>
        </w:rPr>
        <w:t>P</w:t>
      </w:r>
      <w:r w:rsidRPr="00CE4BA9">
        <w:rPr>
          <w:rFonts w:ascii="Arial" w:hAnsi="Arial" w:cs="Arial"/>
          <w:b/>
          <w:sz w:val="20"/>
          <w:szCs w:val="20"/>
        </w:rPr>
        <w:t>residenta</w:t>
      </w:r>
      <w:proofErr w:type="gramEnd"/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6F7FF12F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Aguascalientes.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AC705B">
    <w:pPr>
      <w:pStyle w:val="Piedepgina"/>
      <w:jc w:val="right"/>
    </w:pPr>
  </w:p>
  <w:p w14:paraId="7B801511" w14:textId="77777777" w:rsidR="005F3ABF" w:rsidRDefault="00AC7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EB47BB4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1D081F44">
          <wp:simplePos x="0" y="0"/>
          <wp:positionH relativeFrom="margin">
            <wp:posOffset>-259880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CE4BA9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CE4BA9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CC643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CE4BA9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CE4BA9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CC643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CE4BA9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3C626AA6" w:rsidR="00873FCD" w:rsidRPr="00CC6439" w:rsidRDefault="004F1558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Quincuagésima</w:t>
          </w:r>
          <w:r w:rsidR="00AC7F8A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AC705B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sexta</w:t>
          </w:r>
          <w:r w:rsidR="00B63EB0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AC705B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quince</w:t>
          </w:r>
          <w:r w:rsidR="00C1667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julio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iuno</w:t>
          </w:r>
          <w:r w:rsidR="00700C74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2"/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AF502C" w:rsidRPr="00CE4BA9" w:rsidRDefault="00AC705B" w:rsidP="00873FCD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14BDC"/>
    <w:rsid w:val="00120073"/>
    <w:rsid w:val="00120C8C"/>
    <w:rsid w:val="001301FB"/>
    <w:rsid w:val="001332DB"/>
    <w:rsid w:val="00135712"/>
    <w:rsid w:val="00144BEA"/>
    <w:rsid w:val="00174D17"/>
    <w:rsid w:val="001762EF"/>
    <w:rsid w:val="001A59A3"/>
    <w:rsid w:val="001B0004"/>
    <w:rsid w:val="001B1B69"/>
    <w:rsid w:val="001C0A36"/>
    <w:rsid w:val="001C3BEA"/>
    <w:rsid w:val="001C6B9A"/>
    <w:rsid w:val="001D3920"/>
    <w:rsid w:val="001D5BFB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20EBA"/>
    <w:rsid w:val="00422DA1"/>
    <w:rsid w:val="00422DD6"/>
    <w:rsid w:val="004246FF"/>
    <w:rsid w:val="0044493E"/>
    <w:rsid w:val="00455FE6"/>
    <w:rsid w:val="00457FD7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4C9E"/>
    <w:rsid w:val="005A03F7"/>
    <w:rsid w:val="005A3315"/>
    <w:rsid w:val="005A6213"/>
    <w:rsid w:val="005C2039"/>
    <w:rsid w:val="005C56E8"/>
    <w:rsid w:val="005D179A"/>
    <w:rsid w:val="005D1D32"/>
    <w:rsid w:val="005D20E9"/>
    <w:rsid w:val="005E2455"/>
    <w:rsid w:val="005F3A62"/>
    <w:rsid w:val="00600CEA"/>
    <w:rsid w:val="00644C00"/>
    <w:rsid w:val="00652A34"/>
    <w:rsid w:val="00657439"/>
    <w:rsid w:val="00657C20"/>
    <w:rsid w:val="006618EF"/>
    <w:rsid w:val="00673804"/>
    <w:rsid w:val="00692B1C"/>
    <w:rsid w:val="00694FF9"/>
    <w:rsid w:val="006A2C48"/>
    <w:rsid w:val="006A5CEA"/>
    <w:rsid w:val="006A7A1F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B272E"/>
    <w:rsid w:val="007B670C"/>
    <w:rsid w:val="007C76AC"/>
    <w:rsid w:val="007D11D2"/>
    <w:rsid w:val="007D48B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41459"/>
    <w:rsid w:val="0085700F"/>
    <w:rsid w:val="00862DDC"/>
    <w:rsid w:val="00872049"/>
    <w:rsid w:val="00880AA0"/>
    <w:rsid w:val="00887D5E"/>
    <w:rsid w:val="00895B50"/>
    <w:rsid w:val="008A281A"/>
    <w:rsid w:val="008A2890"/>
    <w:rsid w:val="008A684E"/>
    <w:rsid w:val="008B1B2D"/>
    <w:rsid w:val="008B52F2"/>
    <w:rsid w:val="008C756F"/>
    <w:rsid w:val="008D2CF0"/>
    <w:rsid w:val="008D30BB"/>
    <w:rsid w:val="008D77CB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2310"/>
    <w:rsid w:val="009C026B"/>
    <w:rsid w:val="009C0B12"/>
    <w:rsid w:val="009C24CD"/>
    <w:rsid w:val="009C6951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69DA"/>
    <w:rsid w:val="00A97965"/>
    <w:rsid w:val="00AB0399"/>
    <w:rsid w:val="00AB64E2"/>
    <w:rsid w:val="00AB7445"/>
    <w:rsid w:val="00AB765B"/>
    <w:rsid w:val="00AC1415"/>
    <w:rsid w:val="00AC705B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60E8"/>
    <w:rsid w:val="00C26D07"/>
    <w:rsid w:val="00C32336"/>
    <w:rsid w:val="00C61E42"/>
    <w:rsid w:val="00C66FC6"/>
    <w:rsid w:val="00C67BF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5E95"/>
    <w:rsid w:val="00D649A2"/>
    <w:rsid w:val="00D65AA0"/>
    <w:rsid w:val="00D65ED1"/>
    <w:rsid w:val="00D670C2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32FA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94834"/>
    <w:rsid w:val="00E9644B"/>
    <w:rsid w:val="00EA311E"/>
    <w:rsid w:val="00EA6D7C"/>
    <w:rsid w:val="00EB26AC"/>
    <w:rsid w:val="00EB3014"/>
    <w:rsid w:val="00EB404E"/>
    <w:rsid w:val="00EC1D66"/>
    <w:rsid w:val="00ED2B92"/>
    <w:rsid w:val="00EE7A44"/>
    <w:rsid w:val="00F0229D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39</cp:revision>
  <cp:lastPrinted>2021-03-31T18:39:00Z</cp:lastPrinted>
  <dcterms:created xsi:type="dcterms:W3CDTF">2021-02-03T20:56:00Z</dcterms:created>
  <dcterms:modified xsi:type="dcterms:W3CDTF">2021-08-11T23:51:00Z</dcterms:modified>
</cp:coreProperties>
</file>